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2D" w:rsidRDefault="00C0351E" w:rsidP="00422631">
      <w:pPr>
        <w:spacing w:after="0" w:line="240" w:lineRule="auto"/>
        <w:jc w:val="center"/>
        <w:rPr>
          <w:b/>
        </w:rPr>
      </w:pPr>
      <w:r>
        <w:rPr>
          <w:b/>
        </w:rPr>
        <w:t>Аннотация к д</w:t>
      </w:r>
      <w:r w:rsidR="00422631">
        <w:rPr>
          <w:b/>
        </w:rPr>
        <w:t>ополнительной общеразвивающе</w:t>
      </w:r>
      <w:r>
        <w:rPr>
          <w:b/>
        </w:rPr>
        <w:t xml:space="preserve">й программе </w:t>
      </w:r>
    </w:p>
    <w:p w:rsidR="00C0351E" w:rsidRDefault="00C0351E" w:rsidP="00422631">
      <w:pPr>
        <w:spacing w:after="0" w:line="240" w:lineRule="auto"/>
        <w:jc w:val="center"/>
        <w:rPr>
          <w:b/>
        </w:rPr>
      </w:pPr>
      <w:r>
        <w:rPr>
          <w:b/>
        </w:rPr>
        <w:t>по</w:t>
      </w:r>
      <w:r w:rsidR="00422631">
        <w:rPr>
          <w:b/>
        </w:rPr>
        <w:t xml:space="preserve"> виду </w:t>
      </w:r>
      <w:r w:rsidR="00B52F88">
        <w:rPr>
          <w:b/>
        </w:rPr>
        <w:t>спорта «</w:t>
      </w:r>
      <w:r>
        <w:rPr>
          <w:b/>
        </w:rPr>
        <w:t xml:space="preserve">Кикбоксинг» </w:t>
      </w:r>
    </w:p>
    <w:p w:rsidR="00C0351E" w:rsidRDefault="00C0351E" w:rsidP="00C0351E">
      <w:pPr>
        <w:spacing w:after="0" w:line="240" w:lineRule="auto"/>
        <w:jc w:val="center"/>
      </w:pPr>
    </w:p>
    <w:p w:rsidR="00C0351E" w:rsidRDefault="00422631" w:rsidP="00422631">
      <w:pPr>
        <w:spacing w:line="240" w:lineRule="auto"/>
        <w:ind w:firstLine="851"/>
        <w:jc w:val="both"/>
      </w:pPr>
      <w:r>
        <w:t>Дополнительная общеразвивающ</w:t>
      </w:r>
      <w:r w:rsidR="00C0351E">
        <w:t>ая программа по спортивному единоборству «Кикбоксинг» (начальный этап, тренировочный этап), разработана в соответствии с федеральным стандартом спортивной подготовки по виду спорта «Кикбоксинг»</w:t>
      </w:r>
      <w:r w:rsidR="000A262D">
        <w:t>.</w:t>
      </w:r>
      <w:r w:rsidR="00C0351E">
        <w:t xml:space="preserve">  (Приказ </w:t>
      </w:r>
      <w:proofErr w:type="spellStart"/>
      <w:r w:rsidR="00C0351E">
        <w:t>Минспорта</w:t>
      </w:r>
      <w:proofErr w:type="spellEnd"/>
      <w:r w:rsidR="00C0351E">
        <w:t xml:space="preserve"> России от 10 июня 2014 года № 449); нормативно-правовых актов, регламентирующих деятельность образовательного учреждения и реализацию дополнительных предпрофессиональных программ в области физической культуры и спорта:</w:t>
      </w:r>
    </w:p>
    <w:p w:rsidR="00C0351E" w:rsidRPr="00455FC5" w:rsidRDefault="00455FC5" w:rsidP="00455FC5">
      <w:pPr>
        <w:spacing w:line="240" w:lineRule="auto"/>
        <w:jc w:val="both"/>
        <w:rPr>
          <w:rFonts w:eastAsia="Calibri"/>
        </w:rPr>
      </w:pPr>
      <w:r w:rsidRPr="00455FC5">
        <w:rPr>
          <w:rFonts w:eastAsia="Calibri"/>
        </w:rPr>
        <w:t>1.</w:t>
      </w:r>
      <w:r w:rsidR="00C0351E" w:rsidRPr="00455FC5">
        <w:rPr>
          <w:rFonts w:eastAsia="Calibri"/>
        </w:rPr>
        <w:t>ФЗ «Об образовании в Российской Федерации» № 273-ФЗ ФССП</w:t>
      </w:r>
      <w:r>
        <w:rPr>
          <w:rFonts w:eastAsia="Calibri"/>
        </w:rPr>
        <w:t>.</w:t>
      </w:r>
    </w:p>
    <w:p w:rsidR="00C0351E" w:rsidRPr="00455FC5" w:rsidRDefault="00455FC5" w:rsidP="00455FC5">
      <w:pPr>
        <w:spacing w:line="240" w:lineRule="auto"/>
        <w:jc w:val="both"/>
        <w:rPr>
          <w:rFonts w:eastAsia="Calibri"/>
        </w:rPr>
      </w:pPr>
      <w:r w:rsidRPr="00455FC5">
        <w:rPr>
          <w:rFonts w:eastAsia="Calibri"/>
        </w:rPr>
        <w:t>2.</w:t>
      </w:r>
      <w:r w:rsidR="00C0351E" w:rsidRPr="00455FC5">
        <w:rPr>
          <w:rFonts w:eastAsia="Calibri"/>
        </w:rPr>
        <w:t>Федерал</w:t>
      </w:r>
      <w:r w:rsidRPr="00455FC5">
        <w:rPr>
          <w:rFonts w:eastAsia="Calibri"/>
        </w:rPr>
        <w:t>ьные государственные требования</w:t>
      </w:r>
      <w:r w:rsidR="00C0351E" w:rsidRPr="00455FC5">
        <w:rPr>
          <w:rFonts w:eastAsia="Calibri"/>
        </w:rPr>
        <w:br/>
        <w:t xml:space="preserve">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C0351E" w:rsidRPr="00455FC5">
        <w:rPr>
          <w:rFonts w:eastAsia="Calibri"/>
        </w:rPr>
        <w:t>об</w:t>
      </w:r>
      <w:r>
        <w:rPr>
          <w:rFonts w:eastAsia="Calibri"/>
        </w:rPr>
        <w:t>учения по</w:t>
      </w:r>
      <w:proofErr w:type="gramEnd"/>
      <w:r>
        <w:rPr>
          <w:rFonts w:eastAsia="Calibri"/>
        </w:rPr>
        <w:t xml:space="preserve"> этим программам</w:t>
      </w:r>
      <w:r>
        <w:rPr>
          <w:rFonts w:eastAsia="Calibri"/>
        </w:rPr>
        <w:br/>
        <w:t xml:space="preserve">(утв. </w:t>
      </w:r>
      <w:hyperlink r:id="rId6" w:anchor="0" w:history="1">
        <w:r w:rsidR="00C0351E" w:rsidRPr="00455FC5">
          <w:rPr>
            <w:rStyle w:val="a3"/>
            <w:rFonts w:eastAsia="Calibri"/>
            <w:color w:val="auto"/>
            <w:u w:val="none"/>
          </w:rPr>
          <w:t>приказом</w:t>
        </w:r>
      </w:hyperlink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Минспорта</w:t>
      </w:r>
      <w:proofErr w:type="spellEnd"/>
      <w:r>
        <w:rPr>
          <w:rFonts w:eastAsia="Calibri"/>
        </w:rPr>
        <w:t xml:space="preserve"> РФ от 12 сентября № </w:t>
      </w:r>
      <w:r w:rsidR="00C0351E" w:rsidRPr="00455FC5">
        <w:rPr>
          <w:rFonts w:eastAsia="Calibri"/>
        </w:rPr>
        <w:t>730)</w:t>
      </w:r>
    </w:p>
    <w:p w:rsidR="00C0351E" w:rsidRPr="00455FC5" w:rsidRDefault="00455FC5" w:rsidP="00455FC5">
      <w:pPr>
        <w:spacing w:line="240" w:lineRule="auto"/>
        <w:jc w:val="both"/>
        <w:rPr>
          <w:rFonts w:eastAsia="Calibri"/>
        </w:rPr>
      </w:pPr>
      <w:r w:rsidRPr="00455FC5">
        <w:rPr>
          <w:rFonts w:eastAsia="Calibri"/>
        </w:rPr>
        <w:t>3.</w:t>
      </w:r>
      <w:r w:rsidR="00C0351E" w:rsidRPr="00455FC5">
        <w:rPr>
          <w:rFonts w:eastAsia="Calibri"/>
        </w:rPr>
        <w:t>ФЗ № 329 от 04.12.2007 (ред. от 29.06.2015) «О физической культуре и спорте в Российской Федерации».</w:t>
      </w:r>
    </w:p>
    <w:p w:rsidR="00C0351E" w:rsidRPr="00455FC5" w:rsidRDefault="00455FC5" w:rsidP="00455FC5">
      <w:pPr>
        <w:spacing w:line="240" w:lineRule="auto"/>
        <w:jc w:val="both"/>
        <w:rPr>
          <w:rFonts w:eastAsia="Calibri"/>
        </w:rPr>
      </w:pPr>
      <w:r w:rsidRPr="00455FC5">
        <w:rPr>
          <w:rFonts w:eastAsia="Calibri"/>
        </w:rPr>
        <w:t>4.</w:t>
      </w:r>
      <w:r w:rsidR="00C0351E" w:rsidRPr="00455FC5">
        <w:rPr>
          <w:rFonts w:eastAsia="Calibri"/>
        </w:rPr>
        <w:t>Распоряжение Правительства Российской Федерации от 04.09.2014 г. № 1726 «Об утверждении Концепции развития дополнительного образования детей»</w:t>
      </w:r>
      <w:r w:rsidR="00ED0B3E" w:rsidRPr="00455FC5">
        <w:rPr>
          <w:rFonts w:eastAsia="Calibri"/>
        </w:rPr>
        <w:t>.</w:t>
      </w:r>
    </w:p>
    <w:p w:rsidR="00C0351E" w:rsidRPr="00455FC5" w:rsidRDefault="00455FC5" w:rsidP="00455FC5">
      <w:pPr>
        <w:spacing w:line="240" w:lineRule="auto"/>
        <w:jc w:val="both"/>
        <w:rPr>
          <w:rFonts w:eastAsia="Calibri"/>
        </w:rPr>
      </w:pPr>
      <w:r w:rsidRPr="00455FC5">
        <w:rPr>
          <w:rFonts w:eastAsia="Calibri"/>
        </w:rPr>
        <w:t>5.</w:t>
      </w:r>
      <w:r w:rsidR="00C0351E" w:rsidRPr="00455FC5">
        <w:rPr>
          <w:rFonts w:eastAsia="Calibri"/>
        </w:rPr>
        <w:t>Распоряжение Правительства Российской Федерации от 24.04.2015 г. № 729-р «План мероприятий на 2015-2020 годы по реализации Концепции развития дополнительного образования детей»</w:t>
      </w:r>
      <w:r w:rsidR="00ED0B3E" w:rsidRPr="00455FC5">
        <w:rPr>
          <w:rFonts w:eastAsia="Calibri"/>
        </w:rPr>
        <w:t>.</w:t>
      </w:r>
    </w:p>
    <w:p w:rsidR="00C0351E" w:rsidRPr="00455FC5" w:rsidRDefault="00455FC5" w:rsidP="00455FC5">
      <w:pPr>
        <w:spacing w:line="240" w:lineRule="auto"/>
        <w:jc w:val="both"/>
        <w:rPr>
          <w:rFonts w:eastAsia="Calibri"/>
        </w:rPr>
      </w:pPr>
      <w:r w:rsidRPr="00455FC5">
        <w:rPr>
          <w:rFonts w:eastAsia="Calibri"/>
        </w:rPr>
        <w:t>6.</w:t>
      </w:r>
      <w:r w:rsidR="00C0351E" w:rsidRPr="00455FC5">
        <w:rPr>
          <w:rFonts w:eastAsia="Calibri"/>
        </w:rPr>
        <w:t>Указ Президента Российской Федерации от 24 марта 2014 г. N 172 "О Всероссийском физкультурно-спортивном комплексе «Готов к труду и обороне» (ГТО)».</w:t>
      </w:r>
    </w:p>
    <w:p w:rsidR="00C0351E" w:rsidRPr="00455FC5" w:rsidRDefault="00455FC5" w:rsidP="00455FC5">
      <w:pPr>
        <w:spacing w:line="240" w:lineRule="auto"/>
        <w:jc w:val="both"/>
        <w:rPr>
          <w:rFonts w:eastAsia="Calibri"/>
        </w:rPr>
      </w:pPr>
      <w:r w:rsidRPr="00455FC5">
        <w:rPr>
          <w:rFonts w:eastAsia="Calibri"/>
        </w:rPr>
        <w:t>7.</w:t>
      </w:r>
      <w:r w:rsidR="00C0351E" w:rsidRPr="00455FC5">
        <w:rPr>
          <w:rFonts w:eastAsia="Calibri"/>
        </w:rPr>
        <w:t xml:space="preserve">Постановление Главного государственного санитарного врача Российской Федерации от 4 июля 2014 г. N 41 г. Москва "Об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C0351E" w:rsidRPr="00455FC5">
        <w:rPr>
          <w:rFonts w:eastAsia="Calibri"/>
        </w:rPr>
        <w:t>режима работы образовательных организаций дополнительного образования детей</w:t>
      </w:r>
      <w:proofErr w:type="gramEnd"/>
      <w:r w:rsidR="00C0351E" w:rsidRPr="00455FC5">
        <w:rPr>
          <w:rFonts w:eastAsia="Calibri"/>
        </w:rPr>
        <w:t>»</w:t>
      </w:r>
      <w:r w:rsidR="00ED0B3E" w:rsidRPr="00455FC5">
        <w:rPr>
          <w:rFonts w:eastAsia="Calibri"/>
        </w:rPr>
        <w:t>.</w:t>
      </w:r>
    </w:p>
    <w:p w:rsidR="00C0351E" w:rsidRPr="00455FC5" w:rsidRDefault="00455FC5" w:rsidP="00455FC5">
      <w:pPr>
        <w:spacing w:line="240" w:lineRule="auto"/>
        <w:jc w:val="both"/>
        <w:rPr>
          <w:rFonts w:eastAsia="Calibri"/>
        </w:rPr>
      </w:pPr>
      <w:r w:rsidRPr="00455FC5">
        <w:rPr>
          <w:rFonts w:eastAsia="Calibri"/>
        </w:rPr>
        <w:t>8.</w:t>
      </w:r>
      <w:r w:rsidR="00C0351E" w:rsidRPr="00455FC5">
        <w:rPr>
          <w:rFonts w:eastAsia="Calibri"/>
        </w:rPr>
        <w:t xml:space="preserve">Приказ </w:t>
      </w:r>
      <w:proofErr w:type="spellStart"/>
      <w:r w:rsidR="00C0351E" w:rsidRPr="00455FC5">
        <w:rPr>
          <w:rFonts w:eastAsia="Calibri"/>
        </w:rPr>
        <w:t>Минспорта</w:t>
      </w:r>
      <w:proofErr w:type="spellEnd"/>
      <w:r w:rsidR="00C0351E" w:rsidRPr="00455FC5">
        <w:rPr>
          <w:rFonts w:eastAsia="Calibri"/>
        </w:rPr>
        <w:t xml:space="preserve"> РФ № 449 от 10.06.2014 «Об утверждении Федерального стандарта спортивной подготовки по виду спорта «Кикбоксинг»</w:t>
      </w:r>
      <w:r w:rsidR="00ED0B3E" w:rsidRPr="00455FC5">
        <w:rPr>
          <w:rFonts w:eastAsia="Calibri"/>
        </w:rPr>
        <w:t>.</w:t>
      </w:r>
    </w:p>
    <w:p w:rsidR="00C0351E" w:rsidRPr="00455FC5" w:rsidRDefault="00455FC5" w:rsidP="00455FC5">
      <w:pPr>
        <w:spacing w:line="240" w:lineRule="auto"/>
        <w:jc w:val="both"/>
        <w:rPr>
          <w:rFonts w:eastAsia="Calibri"/>
        </w:rPr>
      </w:pPr>
      <w:r w:rsidRPr="00455FC5">
        <w:rPr>
          <w:rFonts w:eastAsia="Calibri"/>
        </w:rPr>
        <w:t>9.</w:t>
      </w:r>
      <w:r w:rsidR="00C0351E" w:rsidRPr="00455FC5">
        <w:rPr>
          <w:rFonts w:eastAsia="Calibri"/>
        </w:rPr>
        <w:t xml:space="preserve">Приказ </w:t>
      </w:r>
      <w:proofErr w:type="spellStart"/>
      <w:r w:rsidR="00C0351E" w:rsidRPr="00455FC5">
        <w:rPr>
          <w:rFonts w:eastAsia="Calibri"/>
        </w:rPr>
        <w:t>Минспорта</w:t>
      </w:r>
      <w:proofErr w:type="spellEnd"/>
      <w:r w:rsidR="00C0351E" w:rsidRPr="00455FC5">
        <w:rPr>
          <w:rFonts w:eastAsia="Calibri"/>
        </w:rPr>
        <w:t xml:space="preserve"> РФ № 108 от 20.02.2017 «Об утверждении положения о Единой всероссийской спортивной квалификации»</w:t>
      </w:r>
      <w:r w:rsidR="00ED0B3E" w:rsidRPr="00455FC5">
        <w:rPr>
          <w:rFonts w:eastAsia="Calibri"/>
        </w:rPr>
        <w:t>.</w:t>
      </w:r>
    </w:p>
    <w:p w:rsidR="00C0351E" w:rsidRPr="00455FC5" w:rsidRDefault="00455FC5" w:rsidP="00455FC5">
      <w:pPr>
        <w:spacing w:line="240" w:lineRule="auto"/>
        <w:jc w:val="both"/>
        <w:rPr>
          <w:rFonts w:eastAsia="Calibri"/>
        </w:rPr>
      </w:pPr>
      <w:r w:rsidRPr="00455FC5">
        <w:rPr>
          <w:rFonts w:eastAsia="Calibri"/>
        </w:rPr>
        <w:t>10.</w:t>
      </w:r>
      <w:r w:rsidR="00C0351E" w:rsidRPr="00455FC5">
        <w:rPr>
          <w:rFonts w:eastAsia="Calibri"/>
        </w:rPr>
        <w:t xml:space="preserve">Приказ </w:t>
      </w:r>
      <w:proofErr w:type="spellStart"/>
      <w:r w:rsidR="00C0351E" w:rsidRPr="00455FC5">
        <w:rPr>
          <w:rFonts w:eastAsia="Calibri"/>
        </w:rPr>
        <w:t>Минспорта</w:t>
      </w:r>
      <w:proofErr w:type="spellEnd"/>
      <w:r w:rsidR="00C0351E" w:rsidRPr="00455FC5">
        <w:rPr>
          <w:rFonts w:eastAsia="Calibri"/>
        </w:rPr>
        <w:t xml:space="preserve"> РФ № 990 от 13.11.2017 г. "Об утверждении Единой всероссийской спортивной классификации (виды спорта не включенные в </w:t>
      </w:r>
      <w:r w:rsidR="00C0351E" w:rsidRPr="00455FC5">
        <w:rPr>
          <w:rFonts w:eastAsia="Calibri"/>
        </w:rPr>
        <w:lastRenderedPageBreak/>
        <w:t>программы Игр Олимпиады, Олимпийских зимних игр, а также не являющиеся военно-прикладными или служ</w:t>
      </w:r>
      <w:r w:rsidR="000A262D" w:rsidRPr="00455FC5">
        <w:rPr>
          <w:rFonts w:eastAsia="Calibri"/>
        </w:rPr>
        <w:t>ебно-прикладными видами спорта)</w:t>
      </w:r>
      <w:r w:rsidR="00456941" w:rsidRPr="00455FC5">
        <w:rPr>
          <w:rFonts w:eastAsia="Calibri"/>
        </w:rPr>
        <w:t>.</w:t>
      </w:r>
    </w:p>
    <w:p w:rsidR="0065151A" w:rsidRDefault="0065151A" w:rsidP="00C0351E">
      <w:pPr>
        <w:spacing w:after="0" w:line="240" w:lineRule="auto"/>
        <w:ind w:firstLine="851"/>
        <w:jc w:val="both"/>
      </w:pPr>
      <w:r w:rsidRPr="00A71FBF">
        <w:t xml:space="preserve">Дополнительная общеразвивающая программа с элементами кикбоксинга (далее - Программа) - образовательная программа </w:t>
      </w:r>
      <w:r w:rsidRPr="00A71FBF">
        <w:rPr>
          <w:b/>
        </w:rPr>
        <w:t xml:space="preserve">физкультурно-спортивной направленности. </w:t>
      </w:r>
      <w:r w:rsidRPr="00A71FBF">
        <w:t xml:space="preserve">Программа направлена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физическое воспитание личности, получение углубленных знаний о физической культуре и спорте, выявление и поддержку детей, проявивших выдающиеся способности в кикбоксинге. </w:t>
      </w:r>
    </w:p>
    <w:p w:rsidR="00C0351E" w:rsidRDefault="00C0351E" w:rsidP="00C0351E">
      <w:pPr>
        <w:spacing w:after="0" w:line="240" w:lineRule="auto"/>
        <w:ind w:firstLine="851"/>
        <w:jc w:val="both"/>
      </w:pPr>
      <w:r>
        <w:t>Кикбоксинг - спортивное единоборство, зародившееся в 1960-х годах. Подразделяется на американский кикбоксинг (</w:t>
      </w:r>
      <w:proofErr w:type="spellStart"/>
      <w:r>
        <w:t>фулл</w:t>
      </w:r>
      <w:proofErr w:type="spellEnd"/>
      <w:r>
        <w:t xml:space="preserve">-контакт, </w:t>
      </w:r>
      <w:proofErr w:type="spellStart"/>
      <w:r>
        <w:t>фулл</w:t>
      </w:r>
      <w:proofErr w:type="spellEnd"/>
      <w:r>
        <w:t>-контакт с «</w:t>
      </w:r>
      <w:proofErr w:type="spellStart"/>
      <w:r>
        <w:fldChar w:fldCharType="begin"/>
      </w:r>
      <w:r>
        <w:instrText xml:space="preserve"> HYPERLINK "https://ru.wikipedia.org/wiki/%D0%9B%D0%BE%D1%83-%D0%BA%D0%B8%D0%BA" \o "Лоу-кик" </w:instrText>
      </w:r>
      <w:r>
        <w:fldChar w:fldCharType="separate"/>
      </w:r>
      <w:r>
        <w:rPr>
          <w:rStyle w:val="a3"/>
          <w:color w:val="auto"/>
          <w:u w:val="none"/>
        </w:rPr>
        <w:t>лоу</w:t>
      </w:r>
      <w:proofErr w:type="spellEnd"/>
      <w:r>
        <w:rPr>
          <w:rStyle w:val="a3"/>
          <w:color w:val="auto"/>
          <w:u w:val="none"/>
        </w:rPr>
        <w:t>-киком</w:t>
      </w:r>
      <w:r>
        <w:fldChar w:fldCharType="end"/>
      </w:r>
      <w:r>
        <w:t xml:space="preserve">», </w:t>
      </w:r>
      <w:proofErr w:type="gramStart"/>
      <w:r>
        <w:t>семи-контакт</w:t>
      </w:r>
      <w:proofErr w:type="gramEnd"/>
      <w:r>
        <w:t xml:space="preserve">, </w:t>
      </w:r>
      <w:proofErr w:type="spellStart"/>
      <w:r>
        <w:t>лайт</w:t>
      </w:r>
      <w:proofErr w:type="spellEnd"/>
      <w:r>
        <w:t>-контакт,</w:t>
      </w:r>
      <w:r w:rsidRPr="00C0351E">
        <w:t xml:space="preserve"> </w:t>
      </w:r>
      <w:r>
        <w:t>кик-</w:t>
      </w:r>
      <w:proofErr w:type="spellStart"/>
      <w:r>
        <w:t>лайт</w:t>
      </w:r>
      <w:proofErr w:type="spellEnd"/>
      <w:r>
        <w:t>), японский кикбоксинг (</w:t>
      </w:r>
      <w:hyperlink r:id="rId7" w:tooltip="К-1 (кикбоксинг)" w:history="1">
        <w:r>
          <w:rPr>
            <w:rStyle w:val="a3"/>
            <w:color w:val="auto"/>
            <w:u w:val="none"/>
          </w:rPr>
          <w:t>формат К-1</w:t>
        </w:r>
      </w:hyperlink>
      <w:r>
        <w:t>), сольные композиции (музыкальные формы). В широком смысле слова под кикбоксингом иногда понимают различные ударные единоборства, правилами которых разрешены удары руками и ногами с использованием в экипировке боксёрских перчаток.</w:t>
      </w:r>
    </w:p>
    <w:p w:rsidR="00C0351E" w:rsidRDefault="00C0351E" w:rsidP="00455FC5">
      <w:pPr>
        <w:spacing w:after="0" w:line="240" w:lineRule="auto"/>
        <w:jc w:val="both"/>
      </w:pPr>
      <w:r>
        <w:rPr>
          <w:b/>
        </w:rPr>
        <w:t>Актуальность программы</w:t>
      </w:r>
      <w:r>
        <w:t xml:space="preserve"> состоит в том, что она направлена не только на получение детьми образовательных знаний, умений и навыков по рукопашному бою, а обеспечивает организацию содержательного досуга, укрепление здоровья, удовлетворение потребности детей в активных формах познавательной деятельности и двигательной активности.</w:t>
      </w:r>
    </w:p>
    <w:p w:rsidR="00456941" w:rsidRDefault="00456941" w:rsidP="00456941">
      <w:pPr>
        <w:spacing w:line="240" w:lineRule="auto"/>
        <w:jc w:val="both"/>
      </w:pPr>
      <w:r w:rsidRPr="00A71FBF">
        <w:rPr>
          <w:b/>
        </w:rPr>
        <w:t>Цель программы</w:t>
      </w:r>
      <w:r w:rsidRPr="00A71FBF">
        <w:t xml:space="preserve"> - осуществление физкультурно-оздоровительной и спортивной работы среди обучающихся, направленной на укрепление их здоровья и всестороннее физическое и личностное развитие, привлечение обучающихся к систематическим занятиям физической культурой и спортом, профессиональное самоопределение, развитие техники и тактики кикбоксинга, выступление на спортивных соревнованиях, подготовка и отбор обучающихся к освоению предпрофессиональной программы в области физической культуры и спорта по кикбоксингу и программ спортивной подготовки по кикбоксингу. </w:t>
      </w:r>
    </w:p>
    <w:p w:rsidR="00456941" w:rsidRDefault="00456941" w:rsidP="00564653">
      <w:pPr>
        <w:spacing w:after="0" w:line="240" w:lineRule="auto"/>
        <w:ind w:firstLine="851"/>
        <w:jc w:val="both"/>
      </w:pPr>
      <w:r w:rsidRPr="00456941">
        <w:t xml:space="preserve">Изложенный в Программе материал объединен в целостную систему многолетней подготовки и предполагает решение следующих </w:t>
      </w:r>
      <w:r w:rsidRPr="00456941">
        <w:rPr>
          <w:b/>
        </w:rPr>
        <w:t>задач</w:t>
      </w:r>
      <w:r w:rsidRPr="00456941">
        <w:t>:</w:t>
      </w:r>
      <w:r>
        <w:t xml:space="preserve"> о</w:t>
      </w:r>
      <w:r w:rsidRPr="00A71FBF">
        <w:t>бразовательные, воспитательные, развивающие и оз</w:t>
      </w:r>
      <w:r w:rsidR="00564653">
        <w:t>доровительные.</w:t>
      </w:r>
    </w:p>
    <w:p w:rsidR="00455FC5" w:rsidRDefault="00456941" w:rsidP="00455FC5">
      <w:pPr>
        <w:spacing w:line="240" w:lineRule="auto"/>
        <w:jc w:val="both"/>
      </w:pPr>
      <w:r w:rsidRPr="00A71FBF">
        <w:rPr>
          <w:b/>
        </w:rPr>
        <w:t>1.</w:t>
      </w:r>
      <w:r w:rsidR="00455FC5" w:rsidRPr="00455FC5">
        <w:rPr>
          <w:b/>
        </w:rPr>
        <w:t xml:space="preserve"> </w:t>
      </w:r>
      <w:r w:rsidR="00455FC5" w:rsidRPr="00A71FBF">
        <w:rPr>
          <w:b/>
        </w:rPr>
        <w:t>Образовательные:</w:t>
      </w:r>
      <w:r w:rsidR="00455FC5" w:rsidRPr="00A71FBF">
        <w:t xml:space="preserve"> обучению жизненно важным двигательным умениям и навыкам; изучение упражнений развивающего характера; углубленное освоение техники и тактики кикбоксинга; развитие технико-тактического мышления; закрепление навыков гигиены; формирование у обучающихся навыков ведения здорового образа жизни; получение знаний по теории и методике физической культуры и спорта. </w:t>
      </w:r>
    </w:p>
    <w:p w:rsidR="00564653" w:rsidRPr="00564653" w:rsidRDefault="00564653" w:rsidP="00564653">
      <w:pPr>
        <w:spacing w:after="0" w:line="240" w:lineRule="auto"/>
        <w:jc w:val="both"/>
      </w:pPr>
    </w:p>
    <w:p w:rsidR="00455FC5" w:rsidRDefault="00456941" w:rsidP="00455FC5">
      <w:pPr>
        <w:spacing w:line="240" w:lineRule="auto"/>
        <w:jc w:val="both"/>
      </w:pPr>
      <w:r w:rsidRPr="00A71FBF">
        <w:rPr>
          <w:b/>
        </w:rPr>
        <w:t xml:space="preserve">2. </w:t>
      </w:r>
      <w:r w:rsidR="00455FC5" w:rsidRPr="00A71FBF">
        <w:rPr>
          <w:b/>
        </w:rPr>
        <w:t>Воспитательные:</w:t>
      </w:r>
      <w:r w:rsidR="00455FC5" w:rsidRPr="00A71FBF">
        <w:t xml:space="preserve"> развитие эмоционально-волевой сферы обучающихся; формирование потребности в здоровом образе жизни; содействие развитию познавательных интересов, творческой активности и инициативы, формирование патриотизма, чувства гордости и ответственности за своё учреждение, город, страну. </w:t>
      </w:r>
    </w:p>
    <w:p w:rsidR="00564653" w:rsidRDefault="00455FC5" w:rsidP="00455FC5">
      <w:pPr>
        <w:spacing w:line="240" w:lineRule="auto"/>
        <w:jc w:val="both"/>
      </w:pPr>
      <w:r>
        <w:rPr>
          <w:b/>
        </w:rPr>
        <w:t>3.</w:t>
      </w:r>
      <w:r w:rsidRPr="00A71FBF">
        <w:rPr>
          <w:b/>
        </w:rPr>
        <w:t>Развивающие:</w:t>
      </w:r>
      <w:r w:rsidRPr="00A71FBF">
        <w:t xml:space="preserve"> всестороннее физическое и личностное развитие; развитие основных физических качеств: силы, ловкости, скорости, выносливости, быстроты реакции, гибкости; формирование стойкого интереса к занятиям физической культурой и спортом, в частности к занятиям кикбоксингом. </w:t>
      </w:r>
      <w:r>
        <w:t xml:space="preserve">    </w:t>
      </w:r>
      <w:r w:rsidRPr="00A71FBF">
        <w:t>Программа предназна</w:t>
      </w:r>
      <w:r>
        <w:t>чена для детей и подростков от 9</w:t>
      </w:r>
      <w:r w:rsidRPr="00A71FBF">
        <w:t xml:space="preserve"> до 18 лет. </w:t>
      </w:r>
      <w:r>
        <w:t>4.</w:t>
      </w:r>
      <w:r w:rsidRPr="00A71FBF">
        <w:rPr>
          <w:b/>
        </w:rPr>
        <w:t>Оздоровительные:</w:t>
      </w:r>
      <w:r w:rsidRPr="00A71FBF">
        <w:t xml:space="preserve"> укрепление и сохранение здоровья обучающихся; повышение физической и умственной работоспособности; обучение приемам контроля и самоконтроля, </w:t>
      </w:r>
      <w:proofErr w:type="spellStart"/>
      <w:r w:rsidRPr="00A71FBF">
        <w:t>саморегуляции</w:t>
      </w:r>
      <w:proofErr w:type="spellEnd"/>
      <w:r w:rsidRPr="00A71FBF">
        <w:t xml:space="preserve"> организма (дыхательные упражнения, упражнения на расслабление, приемы самомассажа, изучение вариантов закаливания); снижение заболеваемости. </w:t>
      </w:r>
      <w:r w:rsidRPr="00564653">
        <w:t xml:space="preserve">Укрепить здоровье, соблюсти требования личной и общественной гигиены, гигиены тренировки и режима спортсмена, </w:t>
      </w:r>
      <w:r>
        <w:t>организовать врачебный контроль.</w:t>
      </w:r>
    </w:p>
    <w:p w:rsidR="00456941" w:rsidRDefault="00456941" w:rsidP="00456941">
      <w:pPr>
        <w:jc w:val="both"/>
      </w:pPr>
      <w:r w:rsidRPr="00564653">
        <w:rPr>
          <w:b/>
        </w:rPr>
        <w:t>Срок реализации программы 8 лет.</w:t>
      </w:r>
      <w:r w:rsidRPr="00A71FBF">
        <w:t xml:space="preserve"> На обучение по программе с элементами кикбоксинга зачисляются обучающиеся, имеющие медицинский допуск к занятиям спортом, на базовый и продвинутый уровень обучающиеся прошедшие обучение на ознакомительном уровне, выступающие на соревнованиях в соответствии с уровнем подготовке и имеющие массовый разряд. </w:t>
      </w:r>
    </w:p>
    <w:p w:rsidR="00C0351E" w:rsidRDefault="00C0351E" w:rsidP="00B52F8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Разделы учебной программы</w:t>
      </w:r>
      <w:r>
        <w:rPr>
          <w:sz w:val="28"/>
          <w:szCs w:val="28"/>
        </w:rPr>
        <w:t xml:space="preserve">. Образовательная деятельность по программе осуществляется по следующим разделам: </w:t>
      </w:r>
    </w:p>
    <w:p w:rsidR="00C0351E" w:rsidRPr="000A262D" w:rsidRDefault="00C0351E" w:rsidP="002A6B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подготовка; Общефизическая подготовка; Техническая подготовка; Тактическая подготовка; Инструкторская практика; Психологическая подготовка; Соревновательная деятельность.</w:t>
      </w:r>
    </w:p>
    <w:p w:rsidR="00337021" w:rsidRPr="00564653" w:rsidRDefault="00C0351E" w:rsidP="00564653">
      <w:pPr>
        <w:spacing w:after="0" w:line="240" w:lineRule="auto"/>
        <w:jc w:val="both"/>
      </w:pPr>
      <w:r>
        <w:rPr>
          <w:b/>
        </w:rPr>
        <w:t>Форма проведения</w:t>
      </w:r>
      <w:r>
        <w:t xml:space="preserve"> учебно-тренировочных занятий – групповая.  Для одаренных детей, помимо групповой, предполагаются </w:t>
      </w:r>
      <w:r w:rsidR="00ED0B3E">
        <w:t>мелкогрупповые и</w:t>
      </w:r>
      <w:r>
        <w:t xml:space="preserve"> индивидуальные занятия. Количество занятий и их длительность зависит от года обучения и физической подготовленности </w:t>
      </w:r>
      <w:r w:rsidR="000A262D">
        <w:t>об</w:t>
      </w:r>
      <w:r>
        <w:t>уча</w:t>
      </w:r>
      <w:r w:rsidR="000A262D">
        <w:t>ю</w:t>
      </w:r>
      <w:r>
        <w:t>щихся.</w:t>
      </w:r>
    </w:p>
    <w:p w:rsidR="000A262D" w:rsidRDefault="000A262D" w:rsidP="000A262D">
      <w:pPr>
        <w:jc w:val="both"/>
      </w:pPr>
      <w:r w:rsidRPr="00A71FBF">
        <w:rPr>
          <w:b/>
        </w:rPr>
        <w:t>Основополагающие принципы Программы:</w:t>
      </w:r>
      <w:r w:rsidRPr="00A71FBF">
        <w:t xml:space="preserve"> </w:t>
      </w:r>
    </w:p>
    <w:p w:rsidR="000A262D" w:rsidRDefault="000A262D" w:rsidP="00337021">
      <w:pPr>
        <w:spacing w:line="240" w:lineRule="auto"/>
        <w:jc w:val="both"/>
      </w:pPr>
      <w:r w:rsidRPr="00A71FBF">
        <w:rPr>
          <w:b/>
        </w:rPr>
        <w:t>Комплексность -</w:t>
      </w:r>
      <w:r w:rsidRPr="00A71FBF">
        <w:t xml:space="preserve"> предусматривает тесную взаимосвязь всех видов подготовки для всестороннего развития обучающихся (общей и специальной физической подготовки, технико-тактической, теоретической, воспитательной работы). </w:t>
      </w:r>
    </w:p>
    <w:p w:rsidR="00455FC5" w:rsidRPr="00455FC5" w:rsidRDefault="000A262D" w:rsidP="00337021">
      <w:pPr>
        <w:spacing w:line="240" w:lineRule="auto"/>
        <w:jc w:val="both"/>
      </w:pPr>
      <w:r w:rsidRPr="00A71FBF">
        <w:rPr>
          <w:b/>
        </w:rPr>
        <w:t xml:space="preserve">Преемственность </w:t>
      </w:r>
      <w:r w:rsidRPr="00A71FBF">
        <w:t xml:space="preserve">- определяет последовательность изложения программного материала по годам обучения, для обеспечения в многолетнем процессе обучения преемственности задач, средств и методов, объемов </w:t>
      </w:r>
      <w:r w:rsidRPr="00A71FBF">
        <w:lastRenderedPageBreak/>
        <w:t xml:space="preserve">тренировочных нагрузок, рост показателей уровня физической и технико-тактической подготовленности. </w:t>
      </w:r>
    </w:p>
    <w:p w:rsidR="000A262D" w:rsidRPr="00337021" w:rsidRDefault="000A262D" w:rsidP="00337021">
      <w:pPr>
        <w:spacing w:line="240" w:lineRule="auto"/>
        <w:jc w:val="both"/>
      </w:pPr>
      <w:bookmarkStart w:id="0" w:name="_GoBack"/>
      <w:bookmarkEnd w:id="0"/>
      <w:r w:rsidRPr="00A71FBF">
        <w:rPr>
          <w:b/>
        </w:rPr>
        <w:t xml:space="preserve">Вариативность </w:t>
      </w:r>
      <w:r w:rsidRPr="00A71FBF">
        <w:t>- предусматривает, в зависимости от индивидуальных особенностей обучающихся, включение в тренировочный план разнообразного набора тренировочных средств и изменения нагрузок. Программа предназначена для детей и подростков от 8 до 18 лет. Изучение программного материала рассчитано на трех уровнях спортивной подготовки: ознакомительный, базовый, продвинутый. Данная программа подразумевает организацию работы в соответствии с содержанием на ознакомительном уровне – 2 модуля, на базовом уровне 3 модуля,</w:t>
      </w:r>
      <w:r w:rsidR="00337021">
        <w:t xml:space="preserve"> на продвинутом уровне 4 модуля.</w:t>
      </w:r>
    </w:p>
    <w:p w:rsidR="00337021" w:rsidRPr="00FB5B25" w:rsidRDefault="00C0351E" w:rsidP="00FB5B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Ожидаемым результатом программы является</w:t>
      </w:r>
      <w:r>
        <w:rPr>
          <w:sz w:val="28"/>
          <w:szCs w:val="28"/>
        </w:rPr>
        <w:t>:</w:t>
      </w:r>
    </w:p>
    <w:p w:rsidR="00FB5B25" w:rsidRDefault="00C0351E" w:rsidP="00FB5B25">
      <w:pPr>
        <w:pStyle w:val="10"/>
        <w:keepNext/>
        <w:keepLines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 этапе начальной подготовки</w:t>
      </w:r>
      <w:bookmarkStart w:id="1" w:name="bookmark0"/>
      <w:r w:rsidR="00FB5B25">
        <w:rPr>
          <w:sz w:val="28"/>
          <w:szCs w:val="28"/>
        </w:rPr>
        <w:t>:</w:t>
      </w:r>
    </w:p>
    <w:p w:rsidR="00FB5B25" w:rsidRPr="0035713E" w:rsidRDefault="00FB5B25" w:rsidP="00FB5B25">
      <w:pPr>
        <w:pStyle w:val="10"/>
        <w:keepNext/>
        <w:keepLines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5713E">
        <w:rPr>
          <w:sz w:val="28"/>
          <w:szCs w:val="28"/>
        </w:rPr>
        <w:t>знать:</w:t>
      </w:r>
      <w:bookmarkEnd w:id="1"/>
    </w:p>
    <w:p w:rsidR="00FB5B25" w:rsidRPr="0035713E" w:rsidRDefault="00FB5B25" w:rsidP="00FB5B25">
      <w:pPr>
        <w:pStyle w:val="20"/>
        <w:shd w:val="clear" w:color="auto" w:fill="auto"/>
        <w:tabs>
          <w:tab w:val="left" w:pos="213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35713E">
        <w:rPr>
          <w:sz w:val="28"/>
          <w:szCs w:val="28"/>
        </w:rPr>
        <w:t>основные понятия, термины кикбоксинга,</w:t>
      </w:r>
    </w:p>
    <w:p w:rsidR="00FB5B25" w:rsidRPr="0035713E" w:rsidRDefault="00FB5B25" w:rsidP="00FB5B25">
      <w:pPr>
        <w:pStyle w:val="20"/>
        <w:shd w:val="clear" w:color="auto" w:fill="auto"/>
        <w:tabs>
          <w:tab w:val="left" w:pos="213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35713E">
        <w:rPr>
          <w:sz w:val="28"/>
          <w:szCs w:val="28"/>
        </w:rPr>
        <w:t>роль физической культуры и спорта в здоровом образе жизни,</w:t>
      </w:r>
    </w:p>
    <w:p w:rsidR="00FB5B25" w:rsidRPr="0035713E" w:rsidRDefault="00FB5B25" w:rsidP="00FB5B25">
      <w:pPr>
        <w:pStyle w:val="20"/>
        <w:shd w:val="clear" w:color="auto" w:fill="auto"/>
        <w:tabs>
          <w:tab w:val="left" w:pos="213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35713E">
        <w:rPr>
          <w:sz w:val="28"/>
          <w:szCs w:val="28"/>
        </w:rPr>
        <w:t>историю развития кикбоксинга.</w:t>
      </w:r>
    </w:p>
    <w:p w:rsidR="00FB5B25" w:rsidRPr="0013029F" w:rsidRDefault="00FB5B25" w:rsidP="00FB5B25">
      <w:pPr>
        <w:spacing w:after="0" w:line="240" w:lineRule="auto"/>
        <w:jc w:val="both"/>
        <w:rPr>
          <w:b/>
        </w:rPr>
      </w:pPr>
      <w:r w:rsidRPr="0013029F">
        <w:rPr>
          <w:b/>
        </w:rPr>
        <w:t>уметь:</w:t>
      </w:r>
    </w:p>
    <w:p w:rsidR="00FB5B25" w:rsidRPr="0035713E" w:rsidRDefault="00FB5B25" w:rsidP="00FB5B25">
      <w:pPr>
        <w:pStyle w:val="20"/>
        <w:shd w:val="clear" w:color="auto" w:fill="auto"/>
        <w:tabs>
          <w:tab w:val="left" w:pos="213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35713E">
        <w:rPr>
          <w:sz w:val="28"/>
          <w:szCs w:val="28"/>
        </w:rPr>
        <w:t>применять правила техники безопасности на занятиях,</w:t>
      </w:r>
    </w:p>
    <w:p w:rsidR="00FB5B25" w:rsidRPr="0035713E" w:rsidRDefault="00FB5B25" w:rsidP="00FB5B25">
      <w:pPr>
        <w:pStyle w:val="20"/>
        <w:shd w:val="clear" w:color="auto" w:fill="auto"/>
        <w:tabs>
          <w:tab w:val="left" w:pos="213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35713E">
        <w:rPr>
          <w:sz w:val="28"/>
          <w:szCs w:val="28"/>
        </w:rPr>
        <w:t>владеть основами гигиены,</w:t>
      </w:r>
    </w:p>
    <w:p w:rsidR="00FB5B25" w:rsidRPr="0035713E" w:rsidRDefault="00FB5B25" w:rsidP="00FB5B25">
      <w:pPr>
        <w:pStyle w:val="20"/>
        <w:shd w:val="clear" w:color="auto" w:fill="auto"/>
        <w:tabs>
          <w:tab w:val="left" w:pos="2139"/>
          <w:tab w:val="center" w:pos="7151"/>
          <w:tab w:val="right" w:pos="936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35713E">
        <w:rPr>
          <w:sz w:val="28"/>
          <w:szCs w:val="28"/>
        </w:rPr>
        <w:t>в</w:t>
      </w:r>
      <w:r>
        <w:rPr>
          <w:sz w:val="28"/>
          <w:szCs w:val="28"/>
        </w:rPr>
        <w:t xml:space="preserve">ыполнять контрольные нормативы, </w:t>
      </w:r>
      <w:r w:rsidRPr="0035713E">
        <w:rPr>
          <w:sz w:val="28"/>
          <w:szCs w:val="28"/>
        </w:rPr>
        <w:t>соответствующие</w:t>
      </w:r>
      <w:r w:rsidRPr="0035713E">
        <w:rPr>
          <w:sz w:val="28"/>
          <w:szCs w:val="28"/>
        </w:rPr>
        <w:tab/>
        <w:t>возрасту и</w:t>
      </w:r>
      <w:r>
        <w:rPr>
          <w:sz w:val="28"/>
          <w:szCs w:val="28"/>
        </w:rPr>
        <w:t xml:space="preserve"> </w:t>
      </w:r>
      <w:r w:rsidRPr="0035713E">
        <w:rPr>
          <w:sz w:val="28"/>
          <w:szCs w:val="28"/>
        </w:rPr>
        <w:t>году обучения.</w:t>
      </w:r>
    </w:p>
    <w:p w:rsidR="00C0351E" w:rsidRDefault="00FB5B25" w:rsidP="00FB5B25">
      <w:pPr>
        <w:pStyle w:val="20"/>
        <w:shd w:val="clear" w:color="auto" w:fill="auto"/>
        <w:tabs>
          <w:tab w:val="left" w:pos="2139"/>
        </w:tabs>
        <w:spacing w:before="0" w:after="236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35713E">
        <w:rPr>
          <w:sz w:val="28"/>
          <w:szCs w:val="28"/>
        </w:rPr>
        <w:t>выполнять на оценку специальные упражнения и сдача контрольных нормативов в соответствии с требованиями каждого года обучения.</w:t>
      </w:r>
    </w:p>
    <w:p w:rsidR="00C0351E" w:rsidRDefault="00C0351E" w:rsidP="00337021">
      <w:pPr>
        <w:pStyle w:val="a5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устойчивого интереса к занятиям спортом; </w:t>
      </w:r>
    </w:p>
    <w:p w:rsidR="00C0351E" w:rsidRDefault="00C0351E" w:rsidP="00337021">
      <w:pPr>
        <w:pStyle w:val="a5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широкого круга двигательных умений и навыков; </w:t>
      </w:r>
    </w:p>
    <w:p w:rsidR="00C0351E" w:rsidRDefault="00C0351E" w:rsidP="00337021">
      <w:pPr>
        <w:pStyle w:val="a5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основ техники по виду спорта «Кикбоксинг»; </w:t>
      </w:r>
    </w:p>
    <w:p w:rsidR="00C0351E" w:rsidRDefault="00C0351E" w:rsidP="00337021">
      <w:pPr>
        <w:pStyle w:val="a5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всестороннее гармоничное развитие физических качеств; </w:t>
      </w:r>
    </w:p>
    <w:p w:rsidR="00C0351E" w:rsidRDefault="00C0351E" w:rsidP="00337021">
      <w:pPr>
        <w:pStyle w:val="a5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здоровья спортсменов; </w:t>
      </w:r>
    </w:p>
    <w:p w:rsidR="00C0351E" w:rsidRDefault="00C0351E" w:rsidP="00337021">
      <w:pPr>
        <w:pStyle w:val="a5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отбор перспективных юных спортсменов для дальнейших занятий по виду спорта «Кикбоксинг». </w:t>
      </w:r>
    </w:p>
    <w:p w:rsidR="00C0351E" w:rsidRDefault="00C0351E" w:rsidP="00C0351E">
      <w:pPr>
        <w:pStyle w:val="a5"/>
        <w:spacing w:before="0" w:beforeAutospacing="0" w:after="0" w:afterAutospacing="0" w:line="293" w:lineRule="atLeast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На тренировочном этапе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(этапе спортивной специализации): </w:t>
      </w:r>
    </w:p>
    <w:p w:rsidR="00C0351E" w:rsidRDefault="00C0351E" w:rsidP="00337021">
      <w:pPr>
        <w:pStyle w:val="a5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общей и специальной физической, технической, тактической и психологической подготовки; </w:t>
      </w:r>
    </w:p>
    <w:p w:rsidR="00C0351E" w:rsidRDefault="00C0351E" w:rsidP="00337021">
      <w:pPr>
        <w:pStyle w:val="a5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опыта и достижение стабильности выступления на официальных спортивных соревнованиях по виду спорта «Кикбоксинг»; </w:t>
      </w:r>
    </w:p>
    <w:p w:rsidR="00C0351E" w:rsidRDefault="00C0351E" w:rsidP="00337021">
      <w:pPr>
        <w:pStyle w:val="a5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спортивной мотивации; </w:t>
      </w:r>
    </w:p>
    <w:p w:rsidR="00C0351E" w:rsidRDefault="00C0351E" w:rsidP="00337021">
      <w:pPr>
        <w:pStyle w:val="a5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спортсменов.</w:t>
      </w:r>
    </w:p>
    <w:p w:rsidR="00C0351E" w:rsidRDefault="00C0351E" w:rsidP="003370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7021">
        <w:rPr>
          <w:b/>
          <w:sz w:val="28"/>
          <w:szCs w:val="28"/>
        </w:rPr>
        <w:t>Основной формой</w:t>
      </w:r>
      <w:r>
        <w:rPr>
          <w:sz w:val="28"/>
          <w:szCs w:val="28"/>
        </w:rPr>
        <w:t xml:space="preserve"> подведения итогов реализации программы является сдача переводных нормативов; участие в показательных выступлениях; участие в соревнованиях, товарищеских и матчевых встречах. В каждой возрастной группе предусматривается сдача контрольных нормативов по общей физической и теоретической подготовке, определяется степень освоения детьми образовательных знаний, умений и навыков. В течение учебного года </w:t>
      </w:r>
      <w:r>
        <w:rPr>
          <w:sz w:val="28"/>
          <w:szCs w:val="28"/>
        </w:rPr>
        <w:lastRenderedPageBreak/>
        <w:t xml:space="preserve">в целях непрерывного отслеживания эффективности учебно-тренировочного процесса проводится мониторинг </w:t>
      </w:r>
      <w:r w:rsidR="00FB5B25">
        <w:rPr>
          <w:sz w:val="28"/>
          <w:szCs w:val="28"/>
        </w:rPr>
        <w:t>спортивных достижений,</w:t>
      </w:r>
      <w:r>
        <w:rPr>
          <w:sz w:val="28"/>
          <w:szCs w:val="28"/>
        </w:rPr>
        <w:t xml:space="preserve"> обучающихся с последующим анализом результатов и корректировкой программы (в соответствии с уровнем реализации).</w:t>
      </w:r>
    </w:p>
    <w:p w:rsidR="00337021" w:rsidRPr="00455FC5" w:rsidRDefault="00C0351E" w:rsidP="00FB5B25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Для определения динамики спортивной формы и прогнозирования спортивных достижений используется педагогический контроль. Учитываются тренировочные и соревновательные нагрузки, определяются различные стороны подготовленности спортсменов, возможности достижения запланированного спортивного результата, оценка поведения юного спортсмена на соревнованиях. Пр</w:t>
      </w:r>
      <w:r w:rsidR="00FB5B25">
        <w:rPr>
          <w:sz w:val="28"/>
          <w:szCs w:val="28"/>
        </w:rPr>
        <w:t>инимаются контрольные нормативы.</w:t>
      </w:r>
    </w:p>
    <w:p w:rsidR="00C0351E" w:rsidRDefault="00C0351E" w:rsidP="00FB5B25">
      <w:pPr>
        <w:pStyle w:val="a5"/>
        <w:spacing w:before="0" w:beforeAutospacing="0" w:after="0" w:afterAutospacing="0"/>
        <w:jc w:val="both"/>
        <w:rPr>
          <w:webHidden/>
          <w:sz w:val="28"/>
          <w:szCs w:val="28"/>
        </w:rPr>
      </w:pPr>
      <w:r w:rsidRPr="00337021">
        <w:rPr>
          <w:b/>
          <w:sz w:val="28"/>
          <w:szCs w:val="28"/>
        </w:rPr>
        <w:t>Ожидаемым результатом</w:t>
      </w:r>
      <w:r>
        <w:rPr>
          <w:sz w:val="28"/>
          <w:szCs w:val="28"/>
        </w:rPr>
        <w:t xml:space="preserve"> </w:t>
      </w:r>
      <w:r w:rsidR="00337021">
        <w:rPr>
          <w:sz w:val="28"/>
          <w:szCs w:val="28"/>
        </w:rPr>
        <w:t>является положительная</w:t>
      </w:r>
      <w:r>
        <w:rPr>
          <w:sz w:val="28"/>
          <w:szCs w:val="28"/>
        </w:rPr>
        <w:t xml:space="preserve"> динамика в оценках родителями своих взаимоотношений с детьми, сплочение членов семьи, гармонизация внутрисемейных отношений, повышение самооценки ребенка.</w:t>
      </w:r>
    </w:p>
    <w:p w:rsidR="00C0351E" w:rsidRPr="00455FC5" w:rsidRDefault="00C0351E" w:rsidP="00FB5B25">
      <w:pPr>
        <w:spacing w:after="0" w:line="240" w:lineRule="auto"/>
        <w:jc w:val="both"/>
      </w:pPr>
      <w:r>
        <w:t>Ознакомитьс</w:t>
      </w:r>
      <w:r w:rsidR="00337021">
        <w:t>я с программой можно на сайте МУ ДО «</w:t>
      </w:r>
      <w:proofErr w:type="spellStart"/>
      <w:r w:rsidR="00337021">
        <w:t>Благодарненская</w:t>
      </w:r>
      <w:proofErr w:type="spellEnd"/>
      <w:r w:rsidR="00337021">
        <w:t xml:space="preserve"> д</w:t>
      </w:r>
      <w:r>
        <w:t>етск</w:t>
      </w:r>
      <w:r w:rsidR="00337021">
        <w:t>о-юношеская спортивная школа</w:t>
      </w:r>
      <w:r>
        <w:t>» http://</w:t>
      </w:r>
      <w:proofErr w:type="spellStart"/>
      <w:r w:rsidR="00455FC5" w:rsidRPr="00455FC5">
        <w:rPr>
          <w:lang w:val="en-US"/>
        </w:rPr>
        <w:t>bl</w:t>
      </w:r>
      <w:r w:rsidR="00455FC5" w:rsidRPr="00455FC5">
        <w:t>dussh</w:t>
      </w:r>
      <w:proofErr w:type="spellEnd"/>
      <w:r w:rsidR="00455FC5" w:rsidRPr="00455FC5">
        <w:t>.</w:t>
      </w:r>
      <w:proofErr w:type="spellStart"/>
      <w:r w:rsidR="00455FC5" w:rsidRPr="00455FC5">
        <w:rPr>
          <w:lang w:val="en-US"/>
        </w:rPr>
        <w:t>ru</w:t>
      </w:r>
      <w:proofErr w:type="spellEnd"/>
    </w:p>
    <w:p w:rsidR="00C0351E" w:rsidRDefault="00C0351E" w:rsidP="00FB5B25">
      <w:pPr>
        <w:pStyle w:val="a4"/>
        <w:spacing w:after="0" w:line="240" w:lineRule="auto"/>
        <w:jc w:val="both"/>
      </w:pPr>
    </w:p>
    <w:p w:rsidR="00C0351E" w:rsidRPr="00C0351E" w:rsidRDefault="00C0351E" w:rsidP="00C0351E">
      <w:pPr>
        <w:spacing w:line="240" w:lineRule="auto"/>
        <w:jc w:val="both"/>
        <w:rPr>
          <w:rFonts w:eastAsia="Calibri"/>
        </w:rPr>
      </w:pPr>
    </w:p>
    <w:p w:rsidR="00E457C2" w:rsidRDefault="00E457C2"/>
    <w:sectPr w:rsidR="00E4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61B"/>
    <w:multiLevelType w:val="hybridMultilevel"/>
    <w:tmpl w:val="6F1E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B1B8A"/>
    <w:multiLevelType w:val="hybridMultilevel"/>
    <w:tmpl w:val="327A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58"/>
    <w:rsid w:val="000A262D"/>
    <w:rsid w:val="002A5958"/>
    <w:rsid w:val="002A6BA7"/>
    <w:rsid w:val="00337021"/>
    <w:rsid w:val="00422631"/>
    <w:rsid w:val="00455FC5"/>
    <w:rsid w:val="00456941"/>
    <w:rsid w:val="00564653"/>
    <w:rsid w:val="0065151A"/>
    <w:rsid w:val="00B52F88"/>
    <w:rsid w:val="00C0351E"/>
    <w:rsid w:val="00E457C2"/>
    <w:rsid w:val="00ED0B3E"/>
    <w:rsid w:val="00F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1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5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351E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semiHidden/>
    <w:unhideWhenUsed/>
    <w:rsid w:val="00C035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3370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7021"/>
    <w:pPr>
      <w:widowControl w:val="0"/>
      <w:shd w:val="clear" w:color="auto" w:fill="FFFFFF"/>
      <w:spacing w:before="240" w:after="0" w:line="274" w:lineRule="exact"/>
      <w:ind w:firstLine="560"/>
      <w:jc w:val="both"/>
    </w:pPr>
    <w:rPr>
      <w:rFonts w:eastAsia="Times New Roman"/>
      <w:sz w:val="22"/>
      <w:szCs w:val="22"/>
    </w:rPr>
  </w:style>
  <w:style w:type="character" w:customStyle="1" w:styleId="1">
    <w:name w:val="Заголовок №1_"/>
    <w:basedOn w:val="a0"/>
    <w:link w:val="10"/>
    <w:locked/>
    <w:rsid w:val="003370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37021"/>
    <w:pPr>
      <w:widowControl w:val="0"/>
      <w:shd w:val="clear" w:color="auto" w:fill="FFFFFF"/>
      <w:spacing w:after="0" w:line="274" w:lineRule="exact"/>
      <w:ind w:firstLine="600"/>
      <w:outlineLvl w:val="0"/>
    </w:pPr>
    <w:rPr>
      <w:rFonts w:eastAsia="Times New Roman"/>
      <w:b/>
      <w:bCs/>
      <w:sz w:val="22"/>
      <w:szCs w:val="22"/>
    </w:rPr>
  </w:style>
  <w:style w:type="character" w:customStyle="1" w:styleId="21">
    <w:name w:val="Основной текст (2) + Полужирный"/>
    <w:basedOn w:val="2"/>
    <w:rsid w:val="00B52F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1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5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351E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semiHidden/>
    <w:unhideWhenUsed/>
    <w:rsid w:val="00C035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3370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7021"/>
    <w:pPr>
      <w:widowControl w:val="0"/>
      <w:shd w:val="clear" w:color="auto" w:fill="FFFFFF"/>
      <w:spacing w:before="240" w:after="0" w:line="274" w:lineRule="exact"/>
      <w:ind w:firstLine="560"/>
      <w:jc w:val="both"/>
    </w:pPr>
    <w:rPr>
      <w:rFonts w:eastAsia="Times New Roman"/>
      <w:sz w:val="22"/>
      <w:szCs w:val="22"/>
    </w:rPr>
  </w:style>
  <w:style w:type="character" w:customStyle="1" w:styleId="1">
    <w:name w:val="Заголовок №1_"/>
    <w:basedOn w:val="a0"/>
    <w:link w:val="10"/>
    <w:locked/>
    <w:rsid w:val="003370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37021"/>
    <w:pPr>
      <w:widowControl w:val="0"/>
      <w:shd w:val="clear" w:color="auto" w:fill="FFFFFF"/>
      <w:spacing w:after="0" w:line="274" w:lineRule="exact"/>
      <w:ind w:firstLine="600"/>
      <w:outlineLvl w:val="0"/>
    </w:pPr>
    <w:rPr>
      <w:rFonts w:eastAsia="Times New Roman"/>
      <w:b/>
      <w:bCs/>
      <w:sz w:val="22"/>
      <w:szCs w:val="22"/>
    </w:rPr>
  </w:style>
  <w:style w:type="character" w:customStyle="1" w:styleId="21">
    <w:name w:val="Основной текст (2) + Полужирный"/>
    <w:basedOn w:val="2"/>
    <w:rsid w:val="00B52F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-1_(%D0%BA%D0%B8%D0%BA%D0%B1%D0%BE%D0%BA%D1%81%D0%B8%D0%BD%D0%B3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4269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2021-01-06T17:08:00Z</dcterms:created>
  <dcterms:modified xsi:type="dcterms:W3CDTF">2021-01-11T10:57:00Z</dcterms:modified>
</cp:coreProperties>
</file>